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933B" w14:textId="77777777" w:rsidR="00D216F1" w:rsidRDefault="00D216F1" w:rsidP="000A5AB6">
      <w:pPr>
        <w:pStyle w:val="Datums1"/>
        <w:spacing w:before="0"/>
        <w:rPr>
          <w:lang w:val="lv-LV"/>
        </w:rPr>
      </w:pPr>
    </w:p>
    <w:p w14:paraId="46AE35A9" w14:textId="6D59AA03" w:rsidR="009A436E" w:rsidRPr="00DC16CE" w:rsidRDefault="00DC16CE" w:rsidP="00DC16CE">
      <w:pPr>
        <w:pStyle w:val="Datums1"/>
        <w:spacing w:before="0"/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>Rīga</w:t>
      </w:r>
    </w:p>
    <w:p w14:paraId="244D6133" w14:textId="77777777" w:rsidR="000A5AB6" w:rsidRPr="00A64828" w:rsidRDefault="0020319C" w:rsidP="000A5AB6">
      <w:pPr>
        <w:pStyle w:val="Datums1"/>
        <w:spacing w:before="0"/>
        <w:rPr>
          <w:sz w:val="20"/>
          <w:lang w:val="lv-LV"/>
        </w:rPr>
      </w:pPr>
      <w:r w:rsidRPr="00A64828">
        <w:rPr>
          <w:b/>
          <w:bCs/>
          <w:sz w:val="20"/>
          <w:lang w:val="lv-LV"/>
        </w:rPr>
        <w:t>D</w:t>
      </w:r>
      <w:r w:rsidR="000A5AB6" w:rsidRPr="00A64828">
        <w:rPr>
          <w:b/>
          <w:bCs/>
          <w:sz w:val="20"/>
          <w:lang w:val="lv-LV"/>
        </w:rPr>
        <w:t>ATUMU SKATĪT DOKUMENTA PARAKSTA LAIKA ZĪMOGĀ</w:t>
      </w:r>
    </w:p>
    <w:p w14:paraId="47969BF9" w14:textId="77777777" w:rsidR="00005EB9" w:rsidRPr="00A64828" w:rsidRDefault="000A5AB6" w:rsidP="00A64828">
      <w:pPr>
        <w:pStyle w:val="Registrnum"/>
        <w:rPr>
          <w:b/>
          <w:bCs/>
          <w:sz w:val="20"/>
          <w:lang w:val="lv-LV"/>
        </w:rPr>
      </w:pPr>
      <w:r w:rsidRPr="00A64828">
        <w:rPr>
          <w:b/>
          <w:bCs/>
          <w:sz w:val="20"/>
          <w:lang w:val="lv-LV"/>
        </w:rPr>
        <w:t xml:space="preserve">REĢISTRĀCIJAS </w:t>
      </w:r>
      <w:r w:rsidR="00D216F1" w:rsidRPr="00A64828">
        <w:rPr>
          <w:b/>
          <w:bCs/>
          <w:sz w:val="20"/>
          <w:lang w:val="lv-LV"/>
        </w:rPr>
        <w:t xml:space="preserve">NUMURU SKATĪT DOKUMENTA  </w:t>
      </w:r>
      <w:r w:rsidR="005A50AB" w:rsidRPr="00A64828">
        <w:rPr>
          <w:b/>
          <w:bCs/>
          <w:sz w:val="20"/>
          <w:lang w:val="lv-LV"/>
        </w:rPr>
        <w:t>PIELIKUMĀ</w:t>
      </w:r>
    </w:p>
    <w:p w14:paraId="77EA6D01" w14:textId="1A2C79EC" w:rsidR="00E70DBD" w:rsidRDefault="00DC16CE" w:rsidP="00E70DBD">
      <w:pPr>
        <w:pStyle w:val="Adrese"/>
        <w:jc w:val="right"/>
        <w:rPr>
          <w:b/>
          <w:bCs/>
          <w:lang w:val="lv-LV"/>
        </w:rPr>
      </w:pPr>
      <w:r w:rsidRPr="0051609D">
        <w:rPr>
          <w:b/>
          <w:bCs/>
          <w:lang w:val="lv-LV"/>
        </w:rPr>
        <w:t>Valsts Vides dienest</w:t>
      </w:r>
      <w:r w:rsidR="0051609D">
        <w:rPr>
          <w:b/>
          <w:bCs/>
          <w:lang w:val="lv-LV"/>
        </w:rPr>
        <w:t>s</w:t>
      </w:r>
    </w:p>
    <w:p w14:paraId="647430B8" w14:textId="43055F03" w:rsidR="0051609D" w:rsidRPr="0051609D" w:rsidRDefault="0051609D" w:rsidP="00E70DBD">
      <w:pPr>
        <w:pStyle w:val="Adrese"/>
        <w:jc w:val="right"/>
        <w:rPr>
          <w:b/>
          <w:bCs/>
          <w:lang w:val="lv-LV"/>
        </w:rPr>
      </w:pPr>
      <w:r>
        <w:rPr>
          <w:b/>
          <w:bCs/>
          <w:lang w:val="lv-LV"/>
        </w:rPr>
        <w:t>Atļauju pārvalde</w:t>
      </w:r>
    </w:p>
    <w:p w14:paraId="6F130FA0" w14:textId="336DEAA2" w:rsidR="00FA6D36" w:rsidRPr="00965209" w:rsidRDefault="00DC16CE" w:rsidP="00965209">
      <w:pPr>
        <w:pStyle w:val="Adrese"/>
        <w:jc w:val="right"/>
        <w:rPr>
          <w:lang w:val="lv-LV"/>
        </w:rPr>
      </w:pPr>
      <w:proofErr w:type="spellStart"/>
      <w:r>
        <w:rPr>
          <w:lang w:val="lv-LV"/>
        </w:rPr>
        <w:t>E</w:t>
      </w:r>
      <w:r w:rsidR="00BF6375">
        <w:rPr>
          <w:lang w:val="lv-LV"/>
        </w:rPr>
        <w:t>_adres</w:t>
      </w:r>
      <w:r w:rsidR="0051609D">
        <w:rPr>
          <w:lang w:val="lv-LV"/>
        </w:rPr>
        <w:t>e</w:t>
      </w:r>
      <w:proofErr w:type="spellEnd"/>
    </w:p>
    <w:p w14:paraId="494B58A6" w14:textId="7E170CEF" w:rsidR="00E70DBD" w:rsidRDefault="00DC16CE" w:rsidP="00E70DBD">
      <w:pPr>
        <w:pStyle w:val="Nosaukums1"/>
        <w:rPr>
          <w:sz w:val="24"/>
          <w:szCs w:val="24"/>
          <w:lang w:val="lv-LV"/>
        </w:rPr>
      </w:pPr>
      <w:r w:rsidRPr="00DC16CE">
        <w:rPr>
          <w:sz w:val="24"/>
          <w:szCs w:val="24"/>
          <w:lang w:val="lv-LV"/>
        </w:rPr>
        <w:t xml:space="preserve">Par </w:t>
      </w:r>
      <w:r w:rsidR="00965209">
        <w:rPr>
          <w:sz w:val="24"/>
          <w:szCs w:val="24"/>
          <w:lang w:val="lv-LV"/>
        </w:rPr>
        <w:t xml:space="preserve">atteikšanos no paredzētās darbības </w:t>
      </w:r>
    </w:p>
    <w:p w14:paraId="4C9CD61D" w14:textId="77777777" w:rsidR="00D73CF1" w:rsidRDefault="00D73CF1" w:rsidP="00D73CF1">
      <w:pPr>
        <w:pStyle w:val="Nobeigums"/>
        <w:jc w:val="both"/>
        <w:rPr>
          <w:lang w:val="lv-LV"/>
        </w:rPr>
      </w:pPr>
    </w:p>
    <w:p w14:paraId="766A127B" w14:textId="6621AB7A" w:rsidR="00123FDE" w:rsidRDefault="00123FDE" w:rsidP="00D73CF1">
      <w:pPr>
        <w:pStyle w:val="Nobeigums"/>
        <w:ind w:firstLine="720"/>
        <w:jc w:val="both"/>
        <w:rPr>
          <w:lang w:val="lv-LV"/>
        </w:rPr>
      </w:pPr>
      <w:r w:rsidRPr="00123FDE">
        <w:rPr>
          <w:lang w:val="lv-LV"/>
        </w:rPr>
        <w:t>Vides pārraudzības valsts biroj</w:t>
      </w:r>
      <w:r>
        <w:rPr>
          <w:lang w:val="lv-LV"/>
        </w:rPr>
        <w:t>s</w:t>
      </w:r>
      <w:r w:rsidRPr="00123FDE">
        <w:rPr>
          <w:lang w:val="lv-LV"/>
        </w:rPr>
        <w:t xml:space="preserve"> 2024. gada 7. novembr</w:t>
      </w:r>
      <w:r>
        <w:rPr>
          <w:lang w:val="lv-LV"/>
        </w:rPr>
        <w:t>ī</w:t>
      </w:r>
      <w:r w:rsidRPr="00123FDE">
        <w:rPr>
          <w:lang w:val="lv-LV"/>
        </w:rPr>
        <w:t xml:space="preserve"> pieņ</w:t>
      </w:r>
      <w:r>
        <w:rPr>
          <w:lang w:val="lv-LV"/>
        </w:rPr>
        <w:t>ē</w:t>
      </w:r>
      <w:r w:rsidRPr="00123FDE">
        <w:rPr>
          <w:lang w:val="lv-LV"/>
        </w:rPr>
        <w:t>m</w:t>
      </w:r>
      <w:r>
        <w:rPr>
          <w:lang w:val="lv-LV"/>
        </w:rPr>
        <w:t>a</w:t>
      </w:r>
      <w:r w:rsidRPr="00123FDE">
        <w:rPr>
          <w:lang w:val="lv-LV"/>
        </w:rPr>
        <w:t xml:space="preserve"> lēmum</w:t>
      </w:r>
      <w:r>
        <w:rPr>
          <w:lang w:val="lv-LV"/>
        </w:rPr>
        <w:t>u</w:t>
      </w:r>
      <w:r w:rsidRPr="00123FDE">
        <w:rPr>
          <w:lang w:val="lv-LV"/>
        </w:rPr>
        <w:t xml:space="preserve"> Nr. 5-02-1/56/2024</w:t>
      </w:r>
      <w:r>
        <w:rPr>
          <w:lang w:val="lv-LV"/>
        </w:rPr>
        <w:t xml:space="preserve"> </w:t>
      </w:r>
      <w:r w:rsidRPr="00123FDE">
        <w:rPr>
          <w:lang w:val="lv-LV"/>
        </w:rPr>
        <w:t>par ietekmes uz vidi novērtējuma procedūras piemērošanu</w:t>
      </w:r>
      <w:r>
        <w:rPr>
          <w:lang w:val="lv-LV"/>
        </w:rPr>
        <w:t xml:space="preserve"> a</w:t>
      </w:r>
      <w:r w:rsidRPr="00123FDE">
        <w:rPr>
          <w:lang w:val="lv-LV"/>
        </w:rPr>
        <w:t>kciju sabiedrība</w:t>
      </w:r>
      <w:r>
        <w:rPr>
          <w:lang w:val="lv-LV"/>
        </w:rPr>
        <w:t>s</w:t>
      </w:r>
      <w:r w:rsidRPr="00123FDE">
        <w:rPr>
          <w:lang w:val="lv-LV"/>
        </w:rPr>
        <w:t xml:space="preserve"> “Latvijas valsts meži”</w:t>
      </w:r>
      <w:r w:rsidR="00444181">
        <w:rPr>
          <w:lang w:val="lv-LV"/>
        </w:rPr>
        <w:t xml:space="preserve"> (turpmāk – LVM)</w:t>
      </w:r>
      <w:r>
        <w:rPr>
          <w:lang w:val="lv-LV"/>
        </w:rPr>
        <w:t xml:space="preserve"> paredzētajai darbībai </w:t>
      </w:r>
      <w:r w:rsidR="00D73CF1">
        <w:rPr>
          <w:lang w:val="lv-LV"/>
        </w:rPr>
        <w:t>- d</w:t>
      </w:r>
      <w:r w:rsidRPr="00123FDE">
        <w:rPr>
          <w:lang w:val="lv-LV"/>
        </w:rPr>
        <w:t>erīgo izrakteņu (dolomīta un smilts) ieguve</w:t>
      </w:r>
      <w:r w:rsidR="00D73CF1">
        <w:rPr>
          <w:lang w:val="lv-LV"/>
        </w:rPr>
        <w:t>i</w:t>
      </w:r>
      <w:r>
        <w:rPr>
          <w:lang w:val="lv-LV"/>
        </w:rPr>
        <w:t xml:space="preserve"> </w:t>
      </w:r>
      <w:r w:rsidRPr="00123FDE">
        <w:rPr>
          <w:lang w:val="lv-LV"/>
        </w:rPr>
        <w:t>atradn</w:t>
      </w:r>
      <w:r>
        <w:rPr>
          <w:lang w:val="lv-LV"/>
        </w:rPr>
        <w:t>ē</w:t>
      </w:r>
      <w:r w:rsidRPr="00123FDE">
        <w:rPr>
          <w:lang w:val="lv-LV"/>
        </w:rPr>
        <w:t xml:space="preserve"> “</w:t>
      </w:r>
      <w:proofErr w:type="spellStart"/>
      <w:r w:rsidRPr="00123FDE">
        <w:rPr>
          <w:lang w:val="lv-LV"/>
        </w:rPr>
        <w:t>Linglauči</w:t>
      </w:r>
      <w:proofErr w:type="spellEnd"/>
      <w:r w:rsidRPr="00123FDE">
        <w:rPr>
          <w:lang w:val="lv-LV"/>
        </w:rPr>
        <w:t>”, nekustamā īpašuma “</w:t>
      </w:r>
      <w:proofErr w:type="spellStart"/>
      <w:r w:rsidRPr="00123FDE">
        <w:rPr>
          <w:lang w:val="lv-LV"/>
        </w:rPr>
        <w:t>Linglauču</w:t>
      </w:r>
      <w:proofErr w:type="spellEnd"/>
      <w:r w:rsidRPr="00123FDE">
        <w:rPr>
          <w:lang w:val="lv-LV"/>
        </w:rPr>
        <w:t xml:space="preserve"> mežs” (kadastra Nr. 8084 010 0110) zemes vienības ar kadastra apzīmējumiem 8084 010 0110 un 8084 011 0156) Ropažu pagasts, Ropažu novads</w:t>
      </w:r>
      <w:r>
        <w:rPr>
          <w:lang w:val="lv-LV"/>
        </w:rPr>
        <w:t>.</w:t>
      </w:r>
    </w:p>
    <w:p w14:paraId="589274FB" w14:textId="059E9389" w:rsidR="00587E42" w:rsidRDefault="0016360C" w:rsidP="00587E42">
      <w:pPr>
        <w:pStyle w:val="Nobeigums"/>
        <w:ind w:firstLine="720"/>
        <w:jc w:val="both"/>
        <w:rPr>
          <w:lang w:val="lv-LV"/>
        </w:rPr>
      </w:pPr>
      <w:r>
        <w:rPr>
          <w:lang w:val="lv-LV"/>
        </w:rPr>
        <w:t xml:space="preserve">Saskaņā ar likuma </w:t>
      </w:r>
      <w:r w:rsidRPr="0016360C">
        <w:rPr>
          <w:lang w:val="lv-LV"/>
        </w:rPr>
        <w:t xml:space="preserve">“Par ietekmes uz vidi novērtējumu” </w:t>
      </w:r>
      <w:r>
        <w:rPr>
          <w:lang w:val="lv-LV"/>
        </w:rPr>
        <w:t xml:space="preserve">17.panta 8.daļu </w:t>
      </w:r>
      <w:r w:rsidR="00444181">
        <w:rPr>
          <w:lang w:val="lv-LV"/>
        </w:rPr>
        <w:t>LVM</w:t>
      </w:r>
      <w:r>
        <w:rPr>
          <w:lang w:val="lv-LV"/>
        </w:rPr>
        <w:t xml:space="preserve"> informē</w:t>
      </w:r>
      <w:r w:rsidR="0051609D">
        <w:rPr>
          <w:lang w:val="lv-LV"/>
        </w:rPr>
        <w:t>, ka i</w:t>
      </w:r>
      <w:r>
        <w:rPr>
          <w:lang w:val="lv-LV"/>
        </w:rPr>
        <w:t xml:space="preserve">r pieņemts lēmums atteikties no paredzētās darbības -  </w:t>
      </w:r>
      <w:r w:rsidRPr="0016360C">
        <w:rPr>
          <w:lang w:val="lv-LV"/>
        </w:rPr>
        <w:t>derīgo izrakteņu (dolomīta un smilts) ieguve</w:t>
      </w:r>
      <w:r>
        <w:rPr>
          <w:lang w:val="lv-LV"/>
        </w:rPr>
        <w:t>s</w:t>
      </w:r>
      <w:r w:rsidRPr="0016360C">
        <w:rPr>
          <w:lang w:val="lv-LV"/>
        </w:rPr>
        <w:t xml:space="preserve"> atradnē “</w:t>
      </w:r>
      <w:proofErr w:type="spellStart"/>
      <w:r w:rsidRPr="0016360C">
        <w:rPr>
          <w:lang w:val="lv-LV"/>
        </w:rPr>
        <w:t>Linglauči</w:t>
      </w:r>
      <w:proofErr w:type="spellEnd"/>
      <w:r w:rsidRPr="0016360C">
        <w:rPr>
          <w:lang w:val="lv-LV"/>
        </w:rPr>
        <w:t>”, nekustamā īpašuma “</w:t>
      </w:r>
      <w:proofErr w:type="spellStart"/>
      <w:r w:rsidRPr="0016360C">
        <w:rPr>
          <w:lang w:val="lv-LV"/>
        </w:rPr>
        <w:t>Linglauču</w:t>
      </w:r>
      <w:proofErr w:type="spellEnd"/>
      <w:r w:rsidRPr="0016360C">
        <w:rPr>
          <w:lang w:val="lv-LV"/>
        </w:rPr>
        <w:t xml:space="preserve"> mežs” (kadastra Nr. 8084 010 0110) zemes vienības ar kadastra apzīmējumiem 8084 010 0110 un 8084 011 0156) Ropažu pagasts, Ropažu novads</w:t>
      </w:r>
      <w:r w:rsidR="0051609D">
        <w:rPr>
          <w:lang w:val="lv-LV"/>
        </w:rPr>
        <w:t xml:space="preserve">, ietekmes uz vidi novērtējuma ziņojuma sagatavošana netiks turpināta. </w:t>
      </w:r>
    </w:p>
    <w:p w14:paraId="69A6C0CE" w14:textId="77777777" w:rsidR="00D73CF1" w:rsidRDefault="00D73CF1" w:rsidP="00123FDE">
      <w:pPr>
        <w:pStyle w:val="Nobeigums"/>
        <w:ind w:firstLine="720"/>
        <w:jc w:val="both"/>
        <w:rPr>
          <w:lang w:val="lv-LV"/>
        </w:rPr>
      </w:pPr>
    </w:p>
    <w:p w14:paraId="1E4BF02C" w14:textId="7E4CC5A4" w:rsidR="00E70DBD" w:rsidRDefault="00123FDE" w:rsidP="00123FDE">
      <w:pPr>
        <w:pStyle w:val="Nobeigums"/>
        <w:ind w:firstLine="720"/>
        <w:jc w:val="both"/>
        <w:rPr>
          <w:lang w:val="lv-LV"/>
        </w:rPr>
      </w:pPr>
      <w:r w:rsidRPr="00123FDE">
        <w:rPr>
          <w:lang w:val="lv-LV"/>
        </w:rPr>
        <w:t xml:space="preserve"> </w:t>
      </w:r>
    </w:p>
    <w:p w14:paraId="10E22C8E" w14:textId="77777777" w:rsidR="00123FDE" w:rsidRDefault="00123FDE" w:rsidP="00123FDE">
      <w:pPr>
        <w:pStyle w:val="Nobeigums"/>
        <w:jc w:val="both"/>
        <w:rPr>
          <w:lang w:val="lv-LV"/>
        </w:rPr>
      </w:pPr>
    </w:p>
    <w:p w14:paraId="118634D1" w14:textId="77777777" w:rsidR="00123FDE" w:rsidRDefault="00123FDE" w:rsidP="00DC16CE">
      <w:pPr>
        <w:pStyle w:val="Nobeigums"/>
        <w:rPr>
          <w:lang w:val="lv-LV"/>
        </w:rPr>
      </w:pPr>
    </w:p>
    <w:p w14:paraId="753338A7" w14:textId="4FD3F5B6" w:rsidR="00DC16CE" w:rsidRPr="00F8381A" w:rsidRDefault="00DC16CE" w:rsidP="00DC16CE">
      <w:pPr>
        <w:pStyle w:val="Nobeigums"/>
        <w:rPr>
          <w:lang w:val="lv-LV"/>
        </w:rPr>
      </w:pPr>
      <w:r w:rsidRPr="00F8381A">
        <w:rPr>
          <w:lang w:val="lv-LV"/>
        </w:rPr>
        <w:t>LVM Zemes dzīles un infrastruktūra</w:t>
      </w:r>
    </w:p>
    <w:p w14:paraId="49114D90" w14:textId="0A682E12" w:rsidR="00DC16CE" w:rsidRPr="006921BA" w:rsidRDefault="00DC16CE" w:rsidP="00DC16CE">
      <w:pPr>
        <w:pStyle w:val="Nobeigums"/>
        <w:rPr>
          <w:lang w:val="lv-LV"/>
        </w:rPr>
      </w:pPr>
      <w:r w:rsidRPr="00F8381A">
        <w:rPr>
          <w:lang w:val="lv-LV"/>
        </w:rPr>
        <w:t>Tehniskās dokumentācijas speciālist</w:t>
      </w:r>
      <w:r>
        <w:rPr>
          <w:lang w:val="lv-LV"/>
        </w:rPr>
        <w:t>e</w:t>
      </w:r>
      <w:r w:rsidRPr="00F8381A">
        <w:rPr>
          <w:lang w:val="lv-LV"/>
        </w:rPr>
        <w:tab/>
      </w:r>
      <w:r w:rsidRPr="006921BA">
        <w:tab/>
      </w:r>
      <w:r w:rsidRPr="006921BA">
        <w:tab/>
      </w:r>
      <w:r w:rsidRPr="006921BA">
        <w:tab/>
      </w:r>
      <w:r w:rsidRPr="006921BA">
        <w:tab/>
      </w:r>
      <w:r w:rsidRPr="006921BA">
        <w:tab/>
      </w:r>
      <w:r>
        <w:t>Gundega Vācere</w:t>
      </w:r>
    </w:p>
    <w:p w14:paraId="37F290F6" w14:textId="77777777" w:rsidR="00E70DBD" w:rsidRDefault="00E70DBD" w:rsidP="00E70DBD">
      <w:pPr>
        <w:pStyle w:val="Nobeigums"/>
        <w:rPr>
          <w:b/>
          <w:bCs/>
          <w:sz w:val="20"/>
          <w:lang w:val="lv-LV"/>
        </w:rPr>
      </w:pPr>
    </w:p>
    <w:p w14:paraId="6FB00DB9" w14:textId="77777777" w:rsidR="00503487" w:rsidRDefault="00503487" w:rsidP="00503487">
      <w:pPr>
        <w:pStyle w:val="Parastais"/>
        <w:rPr>
          <w:sz w:val="21"/>
          <w:szCs w:val="21"/>
        </w:rPr>
      </w:pPr>
    </w:p>
    <w:p w14:paraId="500B62AC" w14:textId="77777777" w:rsidR="0083670F" w:rsidRDefault="0083670F" w:rsidP="00503487">
      <w:pPr>
        <w:pStyle w:val="Parastais"/>
        <w:rPr>
          <w:sz w:val="21"/>
          <w:szCs w:val="21"/>
        </w:rPr>
      </w:pPr>
    </w:p>
    <w:p w14:paraId="5FD5530C" w14:textId="77777777" w:rsidR="00503487" w:rsidRDefault="00503487" w:rsidP="00503487">
      <w:pPr>
        <w:pStyle w:val="Nobeigums"/>
        <w:rPr>
          <w:b/>
          <w:bCs/>
          <w:sz w:val="20"/>
          <w:lang w:val="lv-LV"/>
        </w:rPr>
      </w:pPr>
      <w:r>
        <w:rPr>
          <w:b/>
          <w:bCs/>
          <w:sz w:val="20"/>
          <w:lang w:val="lv-LV"/>
        </w:rPr>
        <w:t xml:space="preserve">ŠIS DOKUMENTS IR ELEKTRONISKI PARAKSTĪTS AR </w:t>
      </w:r>
    </w:p>
    <w:p w14:paraId="15DFE926" w14:textId="77777777" w:rsidR="00503487" w:rsidRDefault="00503487" w:rsidP="00503487">
      <w:pPr>
        <w:pStyle w:val="Nobeigums"/>
        <w:rPr>
          <w:b/>
          <w:bCs/>
          <w:sz w:val="20"/>
          <w:lang w:val="lv-LV"/>
        </w:rPr>
      </w:pPr>
      <w:r>
        <w:rPr>
          <w:b/>
          <w:bCs/>
          <w:sz w:val="20"/>
          <w:lang w:val="lv-LV"/>
        </w:rPr>
        <w:t>DROŠU ELEKTRONISKO PARAKSTU UN SATUR LAIKA ZĪMOGU</w:t>
      </w:r>
    </w:p>
    <w:p w14:paraId="4A001EF6" w14:textId="77777777" w:rsidR="00503487" w:rsidRDefault="00503487" w:rsidP="00503487">
      <w:pPr>
        <w:pStyle w:val="Nobeigums"/>
        <w:rPr>
          <w:lang w:val="lv-LV"/>
        </w:rPr>
      </w:pPr>
    </w:p>
    <w:p w14:paraId="01B09A23" w14:textId="77777777" w:rsidR="00503487" w:rsidRDefault="00503487" w:rsidP="00503487">
      <w:pPr>
        <w:pStyle w:val="Parastais"/>
        <w:rPr>
          <w:sz w:val="16"/>
          <w:szCs w:val="16"/>
        </w:rPr>
      </w:pPr>
    </w:p>
    <w:p w14:paraId="6F15F13A" w14:textId="77777777" w:rsidR="00503487" w:rsidRDefault="00503487" w:rsidP="00503487">
      <w:pPr>
        <w:pStyle w:val="Parastais"/>
        <w:rPr>
          <w:sz w:val="21"/>
          <w:szCs w:val="21"/>
        </w:rPr>
      </w:pPr>
    </w:p>
    <w:p w14:paraId="37D426F9" w14:textId="77777777" w:rsidR="00503487" w:rsidRPr="00A64828" w:rsidRDefault="00503487" w:rsidP="00503487">
      <w:pPr>
        <w:pStyle w:val="Parastais"/>
        <w:rPr>
          <w:sz w:val="20"/>
        </w:rPr>
      </w:pPr>
    </w:p>
    <w:p w14:paraId="41D7B86F" w14:textId="77777777" w:rsidR="00DC16CE" w:rsidRDefault="00DC16CE" w:rsidP="00DC16CE">
      <w:pPr>
        <w:pStyle w:val="Parastais"/>
        <w:rPr>
          <w:sz w:val="20"/>
        </w:rPr>
      </w:pPr>
      <w:r>
        <w:rPr>
          <w:sz w:val="20"/>
        </w:rPr>
        <w:t>Gundega Vācere</w:t>
      </w:r>
    </w:p>
    <w:p w14:paraId="7CC83A0A" w14:textId="3E5E8F07" w:rsidR="00DC16CE" w:rsidRDefault="00DC16CE" w:rsidP="00DC16CE">
      <w:pPr>
        <w:pStyle w:val="Parastais"/>
        <w:rPr>
          <w:sz w:val="20"/>
        </w:rPr>
      </w:pPr>
      <w:r>
        <w:rPr>
          <w:sz w:val="20"/>
        </w:rPr>
        <w:t xml:space="preserve">25297345 </w:t>
      </w:r>
    </w:p>
    <w:p w14:paraId="0BCB4196" w14:textId="55E2E717" w:rsidR="00DC16CE" w:rsidRPr="00B85EA2" w:rsidRDefault="00DC16CE" w:rsidP="00DC16CE">
      <w:pPr>
        <w:pStyle w:val="Parastais"/>
        <w:rPr>
          <w:sz w:val="20"/>
        </w:rPr>
      </w:pPr>
      <w:r>
        <w:rPr>
          <w:sz w:val="20"/>
        </w:rPr>
        <w:t>g.vacere@lvm.lv</w:t>
      </w:r>
    </w:p>
    <w:p w14:paraId="7FD42A89" w14:textId="77777777" w:rsidR="00E70DBD" w:rsidRPr="00A64828" w:rsidRDefault="00E70DBD" w:rsidP="00E70DBD">
      <w:pPr>
        <w:pStyle w:val="Parastais"/>
        <w:rPr>
          <w:sz w:val="20"/>
        </w:rPr>
      </w:pPr>
    </w:p>
    <w:p w14:paraId="0970D990" w14:textId="77777777" w:rsidR="00503487" w:rsidRDefault="00503487" w:rsidP="00503487">
      <w:pPr>
        <w:pStyle w:val="Parastais"/>
        <w:rPr>
          <w:sz w:val="21"/>
          <w:szCs w:val="21"/>
        </w:rPr>
      </w:pPr>
    </w:p>
    <w:p w14:paraId="49570C4E" w14:textId="77777777" w:rsidR="00EB2ECA" w:rsidRDefault="00EB2ECA" w:rsidP="00503487">
      <w:pPr>
        <w:pStyle w:val="Header"/>
        <w:tabs>
          <w:tab w:val="clear" w:pos="4153"/>
          <w:tab w:val="clear" w:pos="8306"/>
        </w:tabs>
        <w:rPr>
          <w:szCs w:val="24"/>
        </w:rPr>
      </w:pPr>
    </w:p>
    <w:sectPr w:rsidR="00EB2ECA" w:rsidSect="009A436E">
      <w:footerReference w:type="even" r:id="rId7"/>
      <w:headerReference w:type="first" r:id="rId8"/>
      <w:pgSz w:w="11906" w:h="16838"/>
      <w:pgMar w:top="1698" w:right="991" w:bottom="1134" w:left="1418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D5FE" w14:textId="77777777" w:rsidR="00DC16CE" w:rsidRDefault="00DC16CE">
      <w:pPr>
        <w:pStyle w:val="Parastais"/>
      </w:pPr>
      <w:r>
        <w:separator/>
      </w:r>
    </w:p>
  </w:endnote>
  <w:endnote w:type="continuationSeparator" w:id="0">
    <w:p w14:paraId="1682D3F2" w14:textId="77777777" w:rsidR="00DC16CE" w:rsidRDefault="00DC16CE">
      <w:pPr>
        <w:pStyle w:val="Parasta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3A34" w14:textId="77777777" w:rsidR="000F5A90" w:rsidRDefault="000F5A90" w:rsidP="000F5A90">
    <w:pPr>
      <w:pStyle w:val="Footer"/>
    </w:pPr>
  </w:p>
  <w:p w14:paraId="3EB9E2A3" w14:textId="77777777" w:rsidR="000F5A90" w:rsidRDefault="000F5A90" w:rsidP="000F5A90">
    <w:pPr>
      <w:pStyle w:val="Footer"/>
    </w:pPr>
  </w:p>
  <w:p w14:paraId="7C3869E4" w14:textId="77777777" w:rsidR="000F5A90" w:rsidRDefault="000F5A90" w:rsidP="000F5A90">
    <w:pPr>
      <w:pStyle w:val="Footer"/>
    </w:pPr>
  </w:p>
  <w:p w14:paraId="1B435880" w14:textId="77777777" w:rsidR="000F5A90" w:rsidRDefault="000F5A90" w:rsidP="000F5A90">
    <w:pPr>
      <w:pStyle w:val="Footer"/>
    </w:pPr>
  </w:p>
  <w:p w14:paraId="01A6E5F8" w14:textId="77777777" w:rsidR="000F5A90" w:rsidRDefault="000F5A90" w:rsidP="000F5A90">
    <w:pPr>
      <w:pStyle w:val="Footer"/>
    </w:pPr>
  </w:p>
  <w:p w14:paraId="7AD108CC" w14:textId="77777777" w:rsidR="000F5A90" w:rsidRPr="000F5A90" w:rsidRDefault="000F5A90" w:rsidP="000F5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4987" w14:textId="77777777" w:rsidR="00DC16CE" w:rsidRDefault="00DC16CE">
      <w:pPr>
        <w:pStyle w:val="Parastais"/>
      </w:pPr>
      <w:r>
        <w:separator/>
      </w:r>
    </w:p>
  </w:footnote>
  <w:footnote w:type="continuationSeparator" w:id="0">
    <w:p w14:paraId="490F006F" w14:textId="77777777" w:rsidR="00DC16CE" w:rsidRDefault="00DC16CE">
      <w:pPr>
        <w:pStyle w:val="Parastai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7" w:type="dxa"/>
      <w:tblInd w:w="142" w:type="dxa"/>
      <w:tblLook w:val="04A0" w:firstRow="1" w:lastRow="0" w:firstColumn="1" w:lastColumn="0" w:noHBand="0" w:noVBand="1"/>
    </w:tblPr>
    <w:tblGrid>
      <w:gridCol w:w="4270"/>
      <w:gridCol w:w="4997"/>
    </w:tblGrid>
    <w:tr w:rsidR="00D5426C" w:rsidRPr="00CA09BB" w14:paraId="71206C35" w14:textId="77777777" w:rsidTr="00D5426C">
      <w:trPr>
        <w:trHeight w:val="2045"/>
      </w:trPr>
      <w:tc>
        <w:tcPr>
          <w:tcW w:w="4270" w:type="dxa"/>
        </w:tcPr>
        <w:p w14:paraId="297AF98B" w14:textId="77777777" w:rsidR="00034D39" w:rsidRDefault="00034D39" w:rsidP="002C02E1">
          <w:pPr>
            <w:pStyle w:val="Parastais"/>
            <w:rPr>
              <w:rFonts w:ascii="Calibri" w:eastAsia="Calibri" w:hAnsi="Calibri"/>
              <w:szCs w:val="22"/>
            </w:rPr>
          </w:pPr>
        </w:p>
        <w:p w14:paraId="6DC400CA" w14:textId="77777777" w:rsidR="000F5A90" w:rsidRPr="000F5A90" w:rsidRDefault="00A64828" w:rsidP="002C02E1">
          <w:pPr>
            <w:pStyle w:val="Parastais"/>
            <w:rPr>
              <w:rFonts w:ascii="Calibri" w:eastAsia="Calibri" w:hAnsi="Calibri"/>
              <w:szCs w:val="22"/>
            </w:rPr>
          </w:pPr>
          <w:r w:rsidRPr="00BB093E">
            <w:rPr>
              <w:noProof/>
            </w:rPr>
            <w:drawing>
              <wp:inline distT="0" distB="0" distL="0" distR="0" wp14:anchorId="170A7254" wp14:editId="06D0B0C6">
                <wp:extent cx="2571750" cy="1228725"/>
                <wp:effectExtent l="0" t="0" r="0" b="0"/>
                <wp:docPr id="965240702" name="Attēls 965240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tēls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7" w:type="dxa"/>
        </w:tcPr>
        <w:p w14:paraId="135F4789" w14:textId="77777777" w:rsidR="000F5A90" w:rsidRPr="00CA09BB" w:rsidRDefault="000F5A90" w:rsidP="000F5A90">
          <w:pPr>
            <w:pStyle w:val="Parastais"/>
            <w:jc w:val="right"/>
            <w:rPr>
              <w:rFonts w:eastAsia="Calibri"/>
              <w:sz w:val="20"/>
            </w:rPr>
          </w:pPr>
        </w:p>
        <w:p w14:paraId="494819E0" w14:textId="77777777" w:rsidR="000F5A90" w:rsidRPr="00CA09BB" w:rsidRDefault="000F5A90" w:rsidP="000F5A90">
          <w:pPr>
            <w:pStyle w:val="Parastais"/>
            <w:jc w:val="right"/>
            <w:rPr>
              <w:rFonts w:eastAsia="Calibri"/>
              <w:sz w:val="20"/>
            </w:rPr>
          </w:pPr>
        </w:p>
        <w:p w14:paraId="6E158EAC" w14:textId="77777777" w:rsidR="000F5A90" w:rsidRPr="00CA09BB" w:rsidRDefault="000F5A90" w:rsidP="002C02E1">
          <w:pPr>
            <w:pStyle w:val="Parastais"/>
            <w:rPr>
              <w:rFonts w:eastAsia="Calibri"/>
              <w:sz w:val="20"/>
            </w:rPr>
          </w:pPr>
        </w:p>
        <w:p w14:paraId="4C0F56B1" w14:textId="77777777" w:rsidR="000F5A90" w:rsidRPr="00CA09BB" w:rsidRDefault="000F5A90" w:rsidP="000F5A90">
          <w:pPr>
            <w:pStyle w:val="Parastais"/>
            <w:jc w:val="right"/>
            <w:rPr>
              <w:rFonts w:eastAsia="Calibri"/>
              <w:sz w:val="20"/>
            </w:rPr>
          </w:pPr>
        </w:p>
        <w:p w14:paraId="037DA809" w14:textId="77777777" w:rsidR="00A64828" w:rsidRPr="00CA09BB" w:rsidRDefault="00A64828" w:rsidP="000F5A90">
          <w:pPr>
            <w:pStyle w:val="Parastais"/>
            <w:jc w:val="right"/>
            <w:rPr>
              <w:rFonts w:eastAsia="Calibri"/>
              <w:sz w:val="20"/>
            </w:rPr>
          </w:pPr>
        </w:p>
        <w:p w14:paraId="06A40BAF" w14:textId="77777777" w:rsidR="000F5A90" w:rsidRPr="00CA09BB" w:rsidRDefault="001A2EF3" w:rsidP="000F5A90">
          <w:pPr>
            <w:pStyle w:val="Parastais"/>
            <w:jc w:val="right"/>
            <w:rPr>
              <w:rFonts w:eastAsia="Calibri"/>
              <w:sz w:val="20"/>
            </w:rPr>
          </w:pPr>
          <w:r w:rsidRPr="00CA09BB">
            <w:rPr>
              <w:rFonts w:eastAsia="Calibri"/>
              <w:sz w:val="20"/>
            </w:rPr>
            <w:t>AKCIJU SABIEDRĪBA ”</w:t>
          </w:r>
          <w:r w:rsidR="000F5A90" w:rsidRPr="00CA09BB">
            <w:rPr>
              <w:rFonts w:eastAsia="Calibri"/>
              <w:sz w:val="20"/>
            </w:rPr>
            <w:t xml:space="preserve">LATVIJAS VALSTS MEŽI” </w:t>
          </w:r>
        </w:p>
        <w:p w14:paraId="5E60E4B5" w14:textId="77777777" w:rsidR="00BE6BC8" w:rsidRPr="00CA09BB" w:rsidRDefault="00BE6BC8" w:rsidP="00BE6BC8">
          <w:pPr>
            <w:pStyle w:val="Parastais"/>
            <w:jc w:val="right"/>
            <w:rPr>
              <w:rFonts w:eastAsia="Calibri"/>
              <w:color w:val="000000"/>
              <w:sz w:val="20"/>
            </w:rPr>
          </w:pPr>
          <w:r w:rsidRPr="00CA09BB">
            <w:rPr>
              <w:rFonts w:eastAsia="Calibri"/>
              <w:sz w:val="20"/>
            </w:rPr>
            <w:t>Vienotais reģistrācijas N</w:t>
          </w:r>
          <w:r w:rsidR="000F5A90" w:rsidRPr="00CA09BB">
            <w:rPr>
              <w:rFonts w:eastAsia="Calibri"/>
              <w:sz w:val="20"/>
            </w:rPr>
            <w:t>r.40003466281</w:t>
          </w:r>
          <w:r w:rsidRPr="00CA09BB">
            <w:rPr>
              <w:rFonts w:eastAsia="Calibri"/>
              <w:color w:val="000000"/>
              <w:sz w:val="20"/>
            </w:rPr>
            <w:t xml:space="preserve"> </w:t>
          </w:r>
        </w:p>
        <w:p w14:paraId="4632CD12" w14:textId="77777777" w:rsidR="00BE6BC8" w:rsidRPr="00CA09BB" w:rsidRDefault="00781B30" w:rsidP="00BE6BC8">
          <w:pPr>
            <w:pStyle w:val="Parastais"/>
            <w:jc w:val="right"/>
            <w:rPr>
              <w:rFonts w:eastAsia="Calibri"/>
              <w:color w:val="000000"/>
              <w:sz w:val="20"/>
            </w:rPr>
          </w:pPr>
          <w:r w:rsidRPr="00CA09BB">
            <w:rPr>
              <w:rFonts w:eastAsia="Calibri"/>
              <w:color w:val="000000"/>
              <w:sz w:val="20"/>
            </w:rPr>
            <w:t>Vaiņodes iela 1, Rīga, LV-1004</w:t>
          </w:r>
          <w:r w:rsidR="00BE6BC8" w:rsidRPr="00CA09BB">
            <w:rPr>
              <w:rFonts w:eastAsia="Calibri"/>
              <w:color w:val="000000"/>
              <w:sz w:val="20"/>
            </w:rPr>
            <w:t>, Latvija</w:t>
          </w:r>
        </w:p>
        <w:p w14:paraId="25F1F2CC" w14:textId="77777777" w:rsidR="00BE6BC8" w:rsidRPr="00CA09BB" w:rsidRDefault="00A6445C" w:rsidP="00BE6BC8">
          <w:pPr>
            <w:pStyle w:val="Parastais"/>
            <w:jc w:val="right"/>
            <w:rPr>
              <w:rFonts w:eastAsia="Calibri"/>
              <w:color w:val="000000"/>
              <w:sz w:val="20"/>
            </w:rPr>
          </w:pPr>
          <w:r w:rsidRPr="00CA09BB">
            <w:rPr>
              <w:rFonts w:eastAsia="Calibri"/>
              <w:color w:val="000000"/>
              <w:sz w:val="20"/>
            </w:rPr>
            <w:t>tālrunis 6761001</w:t>
          </w:r>
          <w:r w:rsidR="00BE6BC8" w:rsidRPr="00CA09BB">
            <w:rPr>
              <w:rFonts w:eastAsia="Calibri"/>
              <w:color w:val="000000"/>
              <w:sz w:val="20"/>
            </w:rPr>
            <w:t>5</w:t>
          </w:r>
          <w:r w:rsidR="00372F0F" w:rsidRPr="00CA09BB">
            <w:rPr>
              <w:rFonts w:eastAsia="Calibri"/>
              <w:color w:val="000000"/>
              <w:sz w:val="20"/>
            </w:rPr>
            <w:t>,</w:t>
          </w:r>
          <w:r w:rsidR="00BE6BC8" w:rsidRPr="00CA09BB">
            <w:rPr>
              <w:rFonts w:eastAsia="Calibri"/>
              <w:color w:val="000000"/>
              <w:sz w:val="20"/>
            </w:rPr>
            <w:t xml:space="preserve"> e-pasts: </w:t>
          </w:r>
          <w:hyperlink r:id="rId2" w:history="1">
            <w:r w:rsidR="00BE6BC8" w:rsidRPr="00CA09BB">
              <w:rPr>
                <w:rStyle w:val="Hyperlink"/>
                <w:rFonts w:eastAsia="Calibri"/>
                <w:sz w:val="20"/>
              </w:rPr>
              <w:t>lvm@lvm.lv</w:t>
            </w:r>
          </w:hyperlink>
        </w:p>
        <w:p w14:paraId="4DFC4BFB" w14:textId="77777777" w:rsidR="00BE6BC8" w:rsidRPr="00CA09BB" w:rsidRDefault="00BE6BC8" w:rsidP="00BE6BC8">
          <w:pPr>
            <w:pStyle w:val="Parastais"/>
            <w:jc w:val="right"/>
            <w:rPr>
              <w:rFonts w:eastAsia="Calibri"/>
              <w:color w:val="000000"/>
              <w:sz w:val="20"/>
            </w:rPr>
          </w:pPr>
        </w:p>
        <w:p w14:paraId="62FBCE26" w14:textId="77777777" w:rsidR="000F5A90" w:rsidRPr="00CA09BB" w:rsidRDefault="000F5A90" w:rsidP="00BE6BC8">
          <w:pPr>
            <w:pStyle w:val="Parastais"/>
            <w:jc w:val="right"/>
            <w:rPr>
              <w:rFonts w:eastAsia="Calibri"/>
              <w:sz w:val="20"/>
            </w:rPr>
          </w:pPr>
        </w:p>
      </w:tc>
    </w:tr>
  </w:tbl>
  <w:p w14:paraId="03E41662" w14:textId="77777777" w:rsidR="00584D33" w:rsidRPr="00544172" w:rsidRDefault="001D6E20" w:rsidP="00034D39">
    <w:pPr>
      <w:pStyle w:val="Header"/>
      <w:tabs>
        <w:tab w:val="clear" w:pos="4153"/>
        <w:tab w:val="center" w:pos="4820"/>
      </w:tabs>
      <w:ind w:right="-1"/>
      <w:rPr>
        <w:lang w:val="lv-LV"/>
      </w:rPr>
    </w:pPr>
    <w:r>
      <w:rPr>
        <w:lang w:val="lv-LV"/>
      </w:rPr>
      <w:t>________________________________________________</w:t>
    </w:r>
    <w:r w:rsidR="00E8507E">
      <w:rPr>
        <w:lang w:val="lv-LV"/>
      </w:rPr>
      <w:t>___________________________</w:t>
    </w:r>
    <w:r>
      <w:rPr>
        <w:lang w:val="lv-LV"/>
      </w:rPr>
      <w:t>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E"/>
    <w:rsid w:val="00002862"/>
    <w:rsid w:val="000045AC"/>
    <w:rsid w:val="00005609"/>
    <w:rsid w:val="00005EB9"/>
    <w:rsid w:val="00014EC5"/>
    <w:rsid w:val="00026BF0"/>
    <w:rsid w:val="00034D39"/>
    <w:rsid w:val="00035921"/>
    <w:rsid w:val="00046FB7"/>
    <w:rsid w:val="000548A8"/>
    <w:rsid w:val="000633CF"/>
    <w:rsid w:val="0008720B"/>
    <w:rsid w:val="000934CB"/>
    <w:rsid w:val="000A5AB6"/>
    <w:rsid w:val="000B03CC"/>
    <w:rsid w:val="000D2B5C"/>
    <w:rsid w:val="000D3736"/>
    <w:rsid w:val="000D6096"/>
    <w:rsid w:val="000F5235"/>
    <w:rsid w:val="000F5A90"/>
    <w:rsid w:val="001127BD"/>
    <w:rsid w:val="00123FDE"/>
    <w:rsid w:val="00130A0E"/>
    <w:rsid w:val="0013602B"/>
    <w:rsid w:val="00144000"/>
    <w:rsid w:val="001468C6"/>
    <w:rsid w:val="001527F8"/>
    <w:rsid w:val="00157A30"/>
    <w:rsid w:val="0016360C"/>
    <w:rsid w:val="00164707"/>
    <w:rsid w:val="001A2EF3"/>
    <w:rsid w:val="001A56C7"/>
    <w:rsid w:val="001C73C9"/>
    <w:rsid w:val="001D6E20"/>
    <w:rsid w:val="001E0B0E"/>
    <w:rsid w:val="001F19FC"/>
    <w:rsid w:val="001F2BC9"/>
    <w:rsid w:val="001F552F"/>
    <w:rsid w:val="001F6E50"/>
    <w:rsid w:val="00200E8E"/>
    <w:rsid w:val="0020319C"/>
    <w:rsid w:val="00210A10"/>
    <w:rsid w:val="00221FD6"/>
    <w:rsid w:val="002236F7"/>
    <w:rsid w:val="00244CC7"/>
    <w:rsid w:val="00257F5E"/>
    <w:rsid w:val="002938D9"/>
    <w:rsid w:val="002B60EC"/>
    <w:rsid w:val="002C02E1"/>
    <w:rsid w:val="002E25E8"/>
    <w:rsid w:val="002E2755"/>
    <w:rsid w:val="00310705"/>
    <w:rsid w:val="003147B6"/>
    <w:rsid w:val="00332765"/>
    <w:rsid w:val="003359B7"/>
    <w:rsid w:val="00360C0B"/>
    <w:rsid w:val="0036108A"/>
    <w:rsid w:val="00372F0F"/>
    <w:rsid w:val="00373326"/>
    <w:rsid w:val="00374944"/>
    <w:rsid w:val="00397661"/>
    <w:rsid w:val="003A0723"/>
    <w:rsid w:val="003A07D5"/>
    <w:rsid w:val="003A2E7C"/>
    <w:rsid w:val="003B06C3"/>
    <w:rsid w:val="003C1865"/>
    <w:rsid w:val="003C59AC"/>
    <w:rsid w:val="003E28CB"/>
    <w:rsid w:val="00441A3F"/>
    <w:rsid w:val="00444181"/>
    <w:rsid w:val="00455F98"/>
    <w:rsid w:val="004633A5"/>
    <w:rsid w:val="00474A3A"/>
    <w:rsid w:val="00481208"/>
    <w:rsid w:val="00492E8D"/>
    <w:rsid w:val="00494A3A"/>
    <w:rsid w:val="004C091E"/>
    <w:rsid w:val="004D0EAC"/>
    <w:rsid w:val="004F3760"/>
    <w:rsid w:val="004F4D68"/>
    <w:rsid w:val="004F5141"/>
    <w:rsid w:val="00503487"/>
    <w:rsid w:val="00510618"/>
    <w:rsid w:val="00510698"/>
    <w:rsid w:val="00514ED6"/>
    <w:rsid w:val="0051609D"/>
    <w:rsid w:val="0053093F"/>
    <w:rsid w:val="0053484E"/>
    <w:rsid w:val="00537973"/>
    <w:rsid w:val="00544172"/>
    <w:rsid w:val="00551CDE"/>
    <w:rsid w:val="0056528B"/>
    <w:rsid w:val="00565895"/>
    <w:rsid w:val="00576182"/>
    <w:rsid w:val="00584D33"/>
    <w:rsid w:val="00587E42"/>
    <w:rsid w:val="00591B42"/>
    <w:rsid w:val="00593BF1"/>
    <w:rsid w:val="00595DC5"/>
    <w:rsid w:val="005A50AB"/>
    <w:rsid w:val="005B6086"/>
    <w:rsid w:val="005C262A"/>
    <w:rsid w:val="005D279D"/>
    <w:rsid w:val="005D3C8C"/>
    <w:rsid w:val="005D53CC"/>
    <w:rsid w:val="005D56E0"/>
    <w:rsid w:val="0060661F"/>
    <w:rsid w:val="00615082"/>
    <w:rsid w:val="006334CE"/>
    <w:rsid w:val="006352A4"/>
    <w:rsid w:val="00667686"/>
    <w:rsid w:val="00676AC7"/>
    <w:rsid w:val="006773D0"/>
    <w:rsid w:val="00695318"/>
    <w:rsid w:val="00696CB4"/>
    <w:rsid w:val="006D1C2B"/>
    <w:rsid w:val="006E2C50"/>
    <w:rsid w:val="00700424"/>
    <w:rsid w:val="0070394C"/>
    <w:rsid w:val="007058D8"/>
    <w:rsid w:val="007252D5"/>
    <w:rsid w:val="007364C4"/>
    <w:rsid w:val="00746635"/>
    <w:rsid w:val="00750D86"/>
    <w:rsid w:val="007523E7"/>
    <w:rsid w:val="00754168"/>
    <w:rsid w:val="0077710A"/>
    <w:rsid w:val="00781B30"/>
    <w:rsid w:val="007824EF"/>
    <w:rsid w:val="00782795"/>
    <w:rsid w:val="00786A36"/>
    <w:rsid w:val="00787996"/>
    <w:rsid w:val="007B352C"/>
    <w:rsid w:val="008017CE"/>
    <w:rsid w:val="0083670F"/>
    <w:rsid w:val="00847660"/>
    <w:rsid w:val="00864772"/>
    <w:rsid w:val="00876A79"/>
    <w:rsid w:val="008860FF"/>
    <w:rsid w:val="00893ACD"/>
    <w:rsid w:val="008B056C"/>
    <w:rsid w:val="008B1202"/>
    <w:rsid w:val="008C5303"/>
    <w:rsid w:val="00902A2C"/>
    <w:rsid w:val="0091623F"/>
    <w:rsid w:val="00930F35"/>
    <w:rsid w:val="00933704"/>
    <w:rsid w:val="00936A04"/>
    <w:rsid w:val="00965209"/>
    <w:rsid w:val="00974E71"/>
    <w:rsid w:val="00996C1F"/>
    <w:rsid w:val="009A15B7"/>
    <w:rsid w:val="009A1DCA"/>
    <w:rsid w:val="009A436E"/>
    <w:rsid w:val="009C36A1"/>
    <w:rsid w:val="009C5CC8"/>
    <w:rsid w:val="009D7FD7"/>
    <w:rsid w:val="009E6604"/>
    <w:rsid w:val="009F0CDC"/>
    <w:rsid w:val="00A058E4"/>
    <w:rsid w:val="00A129DC"/>
    <w:rsid w:val="00A54238"/>
    <w:rsid w:val="00A60EBD"/>
    <w:rsid w:val="00A6445C"/>
    <w:rsid w:val="00A64828"/>
    <w:rsid w:val="00A85FAD"/>
    <w:rsid w:val="00A93B1F"/>
    <w:rsid w:val="00AB26D3"/>
    <w:rsid w:val="00AB6ABE"/>
    <w:rsid w:val="00AC2322"/>
    <w:rsid w:val="00AD0600"/>
    <w:rsid w:val="00AD06E7"/>
    <w:rsid w:val="00AD49E9"/>
    <w:rsid w:val="00AE7BA9"/>
    <w:rsid w:val="00AF13E1"/>
    <w:rsid w:val="00AF3E12"/>
    <w:rsid w:val="00B00740"/>
    <w:rsid w:val="00B1202C"/>
    <w:rsid w:val="00B14B4F"/>
    <w:rsid w:val="00B225DB"/>
    <w:rsid w:val="00B33DF8"/>
    <w:rsid w:val="00B55F41"/>
    <w:rsid w:val="00B75168"/>
    <w:rsid w:val="00B8545D"/>
    <w:rsid w:val="00B942AE"/>
    <w:rsid w:val="00BA13F6"/>
    <w:rsid w:val="00BA3CE8"/>
    <w:rsid w:val="00BB4218"/>
    <w:rsid w:val="00BD3E70"/>
    <w:rsid w:val="00BE1B7E"/>
    <w:rsid w:val="00BE20D5"/>
    <w:rsid w:val="00BE6BC8"/>
    <w:rsid w:val="00BF2D4F"/>
    <w:rsid w:val="00BF6375"/>
    <w:rsid w:val="00C01B23"/>
    <w:rsid w:val="00C049FC"/>
    <w:rsid w:val="00C1155A"/>
    <w:rsid w:val="00C221BB"/>
    <w:rsid w:val="00C47414"/>
    <w:rsid w:val="00C53F98"/>
    <w:rsid w:val="00C674BD"/>
    <w:rsid w:val="00C83F81"/>
    <w:rsid w:val="00C87B06"/>
    <w:rsid w:val="00C87C3E"/>
    <w:rsid w:val="00CA09BB"/>
    <w:rsid w:val="00CB0E2A"/>
    <w:rsid w:val="00CC3474"/>
    <w:rsid w:val="00CC7BCD"/>
    <w:rsid w:val="00CD20D3"/>
    <w:rsid w:val="00CD5421"/>
    <w:rsid w:val="00D021A8"/>
    <w:rsid w:val="00D0251C"/>
    <w:rsid w:val="00D216F1"/>
    <w:rsid w:val="00D5426C"/>
    <w:rsid w:val="00D73CF1"/>
    <w:rsid w:val="00D8582F"/>
    <w:rsid w:val="00DA438F"/>
    <w:rsid w:val="00DB07CC"/>
    <w:rsid w:val="00DB1F62"/>
    <w:rsid w:val="00DB6FC8"/>
    <w:rsid w:val="00DC16CE"/>
    <w:rsid w:val="00DC511B"/>
    <w:rsid w:val="00DE142D"/>
    <w:rsid w:val="00DE50F0"/>
    <w:rsid w:val="00DE718B"/>
    <w:rsid w:val="00DF6D42"/>
    <w:rsid w:val="00DF6FF5"/>
    <w:rsid w:val="00E071AD"/>
    <w:rsid w:val="00E11456"/>
    <w:rsid w:val="00E20E12"/>
    <w:rsid w:val="00E363D5"/>
    <w:rsid w:val="00E51FF0"/>
    <w:rsid w:val="00E670FE"/>
    <w:rsid w:val="00E70DBD"/>
    <w:rsid w:val="00E810C6"/>
    <w:rsid w:val="00E8507E"/>
    <w:rsid w:val="00EB2ECA"/>
    <w:rsid w:val="00EC28A5"/>
    <w:rsid w:val="00ED551E"/>
    <w:rsid w:val="00EE064E"/>
    <w:rsid w:val="00EE1D50"/>
    <w:rsid w:val="00EF3540"/>
    <w:rsid w:val="00EF4BA9"/>
    <w:rsid w:val="00F015A7"/>
    <w:rsid w:val="00F35EB1"/>
    <w:rsid w:val="00F47EE2"/>
    <w:rsid w:val="00F55BD5"/>
    <w:rsid w:val="00F652E9"/>
    <w:rsid w:val="00F879E3"/>
    <w:rsid w:val="00FA6D36"/>
    <w:rsid w:val="00FB6F5E"/>
    <w:rsid w:val="00FC1362"/>
    <w:rsid w:val="00FD3D54"/>
    <w:rsid w:val="00FD77D6"/>
    <w:rsid w:val="00FE15BF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F429C00"/>
  <w15:chartTrackingRefBased/>
  <w15:docId w15:val="{B278C703-6A00-4B8E-85BC-101DA083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Parastais"/>
    <w:next w:val="Parastais"/>
    <w:qFormat/>
    <w:rsid w:val="00AD0600"/>
    <w:pPr>
      <w:keepNext/>
      <w:jc w:val="center"/>
      <w:outlineLvl w:val="0"/>
    </w:pPr>
    <w:rPr>
      <w:sz w:val="28"/>
    </w:rPr>
  </w:style>
  <w:style w:type="paragraph" w:styleId="Heading5">
    <w:name w:val="heading 5"/>
    <w:basedOn w:val="Parastais"/>
    <w:next w:val="Parastais"/>
    <w:qFormat/>
    <w:rsid w:val="00AD0600"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ais">
    <w:name w:val="Parastais"/>
    <w:qFormat/>
    <w:rsid w:val="00782795"/>
    <w:pPr>
      <w:jc w:val="both"/>
    </w:pPr>
    <w:rPr>
      <w:sz w:val="24"/>
      <w:lang w:eastAsia="en-US"/>
    </w:rPr>
  </w:style>
  <w:style w:type="paragraph" w:styleId="Header">
    <w:name w:val="header"/>
    <w:basedOn w:val="Parastais"/>
    <w:link w:val="HeaderChar"/>
    <w:rsid w:val="00AD0600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Parastais"/>
    <w:rsid w:val="00AD060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Parastais"/>
    <w:rsid w:val="00AD0600"/>
    <w:pPr>
      <w:ind w:firstLine="720"/>
    </w:pPr>
    <w:rPr>
      <w:rFonts w:ascii="Tahoma" w:hAnsi="Tahoma" w:cs="Tahoma"/>
    </w:rPr>
  </w:style>
  <w:style w:type="paragraph" w:styleId="BalloonText">
    <w:name w:val="Balloon Text"/>
    <w:basedOn w:val="Parastais"/>
    <w:link w:val="BalloonTextChar"/>
    <w:rsid w:val="00474A3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74A3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74A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4A3A"/>
    <w:rPr>
      <w:color w:val="0000FF"/>
      <w:u w:val="single"/>
    </w:rPr>
  </w:style>
  <w:style w:type="paragraph" w:customStyle="1" w:styleId="Teksts1">
    <w:name w:val="Teksts1"/>
    <w:basedOn w:val="Parastais"/>
    <w:rsid w:val="000A5AB6"/>
    <w:pPr>
      <w:spacing w:after="320"/>
    </w:pPr>
  </w:style>
  <w:style w:type="paragraph" w:customStyle="1" w:styleId="Teksts2">
    <w:name w:val="Teksts2"/>
    <w:basedOn w:val="Parastais"/>
    <w:rsid w:val="000A5AB6"/>
  </w:style>
  <w:style w:type="paragraph" w:customStyle="1" w:styleId="Datums1">
    <w:name w:val="Datums1"/>
    <w:basedOn w:val="Parastais"/>
    <w:next w:val="Parastais"/>
    <w:rsid w:val="000A5AB6"/>
    <w:pPr>
      <w:spacing w:before="1700"/>
      <w:jc w:val="left"/>
    </w:pPr>
    <w:rPr>
      <w:lang w:val="en-US"/>
    </w:rPr>
  </w:style>
  <w:style w:type="paragraph" w:customStyle="1" w:styleId="Adrese">
    <w:name w:val="Adrese"/>
    <w:basedOn w:val="Parastais"/>
    <w:rsid w:val="000A5AB6"/>
    <w:pPr>
      <w:jc w:val="left"/>
    </w:pPr>
    <w:rPr>
      <w:lang w:val="en-US"/>
    </w:rPr>
  </w:style>
  <w:style w:type="paragraph" w:customStyle="1" w:styleId="Uzruna1">
    <w:name w:val="Uzruna1"/>
    <w:basedOn w:val="Parastais"/>
    <w:next w:val="Teksts1"/>
    <w:rsid w:val="000A5AB6"/>
    <w:pPr>
      <w:spacing w:before="320" w:after="320"/>
      <w:jc w:val="left"/>
    </w:pPr>
    <w:rPr>
      <w:lang w:val="en-US"/>
    </w:rPr>
  </w:style>
  <w:style w:type="paragraph" w:customStyle="1" w:styleId="Nobeigums">
    <w:name w:val="Nobeigums"/>
    <w:basedOn w:val="Parastais"/>
    <w:rsid w:val="000A5AB6"/>
    <w:pPr>
      <w:jc w:val="left"/>
    </w:pPr>
    <w:rPr>
      <w:lang w:val="en-US"/>
    </w:rPr>
  </w:style>
  <w:style w:type="paragraph" w:customStyle="1" w:styleId="Autors">
    <w:name w:val="Autors"/>
    <w:basedOn w:val="Parastais"/>
    <w:next w:val="Parastais"/>
    <w:rsid w:val="000A5AB6"/>
    <w:pPr>
      <w:tabs>
        <w:tab w:val="right" w:pos="9072"/>
      </w:tabs>
      <w:spacing w:before="1440"/>
      <w:jc w:val="left"/>
    </w:pPr>
    <w:rPr>
      <w:lang w:val="en-US"/>
    </w:rPr>
  </w:style>
  <w:style w:type="paragraph" w:customStyle="1" w:styleId="Valsts">
    <w:name w:val="Valsts"/>
    <w:basedOn w:val="Parastais"/>
    <w:rsid w:val="000A5AB6"/>
    <w:pPr>
      <w:jc w:val="left"/>
    </w:pPr>
    <w:rPr>
      <w:caps/>
      <w:lang w:val="en-US"/>
    </w:rPr>
  </w:style>
  <w:style w:type="paragraph" w:customStyle="1" w:styleId="Registrnum">
    <w:name w:val="Registr. num"/>
    <w:basedOn w:val="Parastais"/>
    <w:next w:val="Adrese"/>
    <w:rsid w:val="000A5AB6"/>
    <w:pPr>
      <w:spacing w:after="320"/>
      <w:jc w:val="left"/>
    </w:pPr>
    <w:rPr>
      <w:lang w:val="en-US"/>
    </w:rPr>
  </w:style>
  <w:style w:type="paragraph" w:customStyle="1" w:styleId="Nosaukums1">
    <w:name w:val="Nosaukums1"/>
    <w:basedOn w:val="Parastais"/>
    <w:next w:val="Parastais"/>
    <w:rsid w:val="000A5AB6"/>
    <w:pPr>
      <w:spacing w:before="640"/>
      <w:ind w:right="2268"/>
      <w:jc w:val="left"/>
    </w:pPr>
    <w:rPr>
      <w:sz w:val="28"/>
      <w:lang w:val="en-US"/>
    </w:rPr>
  </w:style>
  <w:style w:type="character" w:customStyle="1" w:styleId="HeaderChar">
    <w:name w:val="Header Char"/>
    <w:link w:val="Header"/>
    <w:rsid w:val="00B55F41"/>
    <w:rPr>
      <w:sz w:val="24"/>
      <w:lang w:eastAsia="en-US"/>
    </w:rPr>
  </w:style>
  <w:style w:type="character" w:styleId="Emphasis">
    <w:name w:val="Emphasis"/>
    <w:uiPriority w:val="20"/>
    <w:qFormat/>
    <w:rsid w:val="00C115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vm@lvm.lv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EIDLAPAS\LVM_Veidlapa_sarakstei%20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058E-AFA7-4658-ACAB-2EE4EA54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LVM_Veidlapa_sarakstei .dotx</Template>
  <TotalTime>88</TotalTime>
  <Pages>1</Pages>
  <Words>174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Valsts akciju sabiedrība “Latvijas valsts meži”</vt:lpstr>
      <vt:lpstr>Valsts akciju sabiedrība “Latvijas valsts meži”</vt:lpstr>
    </vt:vector>
  </TitlesOfParts>
  <Company>Company</Company>
  <LinksUpToDate>false</LinksUpToDate>
  <CharactersWithSpaces>1338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mailto:lvm@lvm.lv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akciju sabiedrība “Latvijas valsts meži”</dc:title>
  <dc:subject/>
  <dc:creator>Gundega Vācere</dc:creator>
  <cp:keywords/>
  <cp:lastModifiedBy>Gundega Vācere</cp:lastModifiedBy>
  <cp:revision>3</cp:revision>
  <cp:lastPrinted>2013-02-20T09:02:00Z</cp:lastPrinted>
  <dcterms:created xsi:type="dcterms:W3CDTF">2026-01-27T06:50:00Z</dcterms:created>
  <dcterms:modified xsi:type="dcterms:W3CDTF">2026-01-27T08:48:00Z</dcterms:modified>
</cp:coreProperties>
</file>